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773EF" w14:textId="68550517" w:rsidR="00D105A7" w:rsidRPr="004B704D" w:rsidRDefault="00B44E5B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</w:t>
      </w:r>
      <w:r w:rsidR="00876D15">
        <w:rPr>
          <w:rFonts w:eastAsia="Times New Roman" w:cs="Times New Roman"/>
          <w:lang w:eastAsia="ar-SA"/>
        </w:rPr>
        <w:t>MBK</w:t>
      </w:r>
      <w:r>
        <w:rPr>
          <w:rFonts w:eastAsia="Times New Roman" w:cs="Times New Roman"/>
          <w:lang w:eastAsia="ar-SA"/>
        </w:rPr>
        <w:t>/3411/PN-</w:t>
      </w:r>
      <w:r w:rsidR="00530AFF">
        <w:rPr>
          <w:rFonts w:eastAsia="Times New Roman" w:cs="Times New Roman"/>
          <w:lang w:eastAsia="ar-SA"/>
        </w:rPr>
        <w:t>15</w:t>
      </w:r>
      <w:r w:rsidR="00B0446E">
        <w:rPr>
          <w:rFonts w:eastAsia="Times New Roman" w:cs="Times New Roman"/>
          <w:lang w:eastAsia="ar-SA"/>
        </w:rPr>
        <w:t>8</w:t>
      </w:r>
      <w:r w:rsidR="00A0232A">
        <w:rPr>
          <w:rFonts w:eastAsia="Times New Roman" w:cs="Times New Roman"/>
          <w:lang w:eastAsia="ar-SA"/>
        </w:rPr>
        <w:t>/2</w:t>
      </w:r>
      <w:r w:rsidR="00B9306F">
        <w:rPr>
          <w:rFonts w:eastAsia="Times New Roman" w:cs="Times New Roman"/>
          <w:lang w:eastAsia="ar-SA"/>
        </w:rPr>
        <w:t>5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  <w:t>Załącznik nr 5 do SWZ</w:t>
      </w:r>
    </w:p>
    <w:p w14:paraId="53377DBA" w14:textId="77777777"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14:paraId="12DF239C" w14:textId="77777777"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14:paraId="1565E5C0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14:paraId="012BB492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14:paraId="04BAF2E6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14:paraId="13051B54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14:paraId="45F62636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14:paraId="0F24C523" w14:textId="77777777"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14:paraId="10AB7B67" w14:textId="77777777"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14:paraId="1DA9CDED" w14:textId="77777777"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14:paraId="164DB6B8" w14:textId="77777777"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14:paraId="3E677E78" w14:textId="77777777"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14:paraId="236BA254" w14:textId="77777777"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B44E5B">
        <w:rPr>
          <w:rFonts w:eastAsia="Times New Roman" w:cs="Times New Roman"/>
          <w:lang w:eastAsia="ar-SA"/>
        </w:rPr>
        <w:t>U. z 2024 r., poz. 1320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14:paraId="733F3718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5B3197F7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189FCF80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14:paraId="45E82323" w14:textId="77777777"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14:paraId="7598D40C" w14:textId="77777777"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A7"/>
    <w:rsid w:val="001E077F"/>
    <w:rsid w:val="00252726"/>
    <w:rsid w:val="00296557"/>
    <w:rsid w:val="00327669"/>
    <w:rsid w:val="00374F56"/>
    <w:rsid w:val="00394552"/>
    <w:rsid w:val="00420C46"/>
    <w:rsid w:val="00444376"/>
    <w:rsid w:val="00450E13"/>
    <w:rsid w:val="00496953"/>
    <w:rsid w:val="004B704D"/>
    <w:rsid w:val="004F171F"/>
    <w:rsid w:val="00530AFF"/>
    <w:rsid w:val="005D7720"/>
    <w:rsid w:val="00611A34"/>
    <w:rsid w:val="00667A27"/>
    <w:rsid w:val="006A2342"/>
    <w:rsid w:val="00702552"/>
    <w:rsid w:val="0070606D"/>
    <w:rsid w:val="007B4D2D"/>
    <w:rsid w:val="007C58B4"/>
    <w:rsid w:val="00823857"/>
    <w:rsid w:val="0083157A"/>
    <w:rsid w:val="00876D15"/>
    <w:rsid w:val="008D36AA"/>
    <w:rsid w:val="00924CA5"/>
    <w:rsid w:val="00A0232A"/>
    <w:rsid w:val="00A125AC"/>
    <w:rsid w:val="00A47154"/>
    <w:rsid w:val="00AD5A1E"/>
    <w:rsid w:val="00B0446E"/>
    <w:rsid w:val="00B05521"/>
    <w:rsid w:val="00B44E5B"/>
    <w:rsid w:val="00B9306F"/>
    <w:rsid w:val="00BF23D8"/>
    <w:rsid w:val="00C05CD1"/>
    <w:rsid w:val="00C11996"/>
    <w:rsid w:val="00C65172"/>
    <w:rsid w:val="00CB703F"/>
    <w:rsid w:val="00D105A7"/>
    <w:rsid w:val="00DB52D5"/>
    <w:rsid w:val="00E55862"/>
    <w:rsid w:val="00E76DE0"/>
    <w:rsid w:val="00EA5D58"/>
    <w:rsid w:val="00E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C54A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Monika Karwacka</cp:lastModifiedBy>
  <cp:revision>11</cp:revision>
  <cp:lastPrinted>2023-05-26T09:06:00Z</cp:lastPrinted>
  <dcterms:created xsi:type="dcterms:W3CDTF">2025-03-10T09:42:00Z</dcterms:created>
  <dcterms:modified xsi:type="dcterms:W3CDTF">2025-10-17T07:57:00Z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